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D35" w:rsidRDefault="00026D35" w:rsidP="00026D35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026D35" w:rsidRDefault="00026D35" w:rsidP="00026D35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026D35" w:rsidRDefault="00026D35" w:rsidP="00026D35">
      <w:pPr>
        <w:pStyle w:val="ConsPlusNormal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026D35" w:rsidRDefault="00026D35" w:rsidP="00026D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04.09.2018</w:t>
      </w:r>
      <w:r>
        <w:rPr>
          <w:rFonts w:ascii="Times New Roman" w:hAnsi="Times New Roman"/>
          <w:sz w:val="24"/>
          <w:szCs w:val="24"/>
        </w:rPr>
        <w:t>__N__</w:t>
      </w:r>
      <w:r>
        <w:rPr>
          <w:rFonts w:ascii="Times New Roman" w:hAnsi="Times New Roman"/>
          <w:sz w:val="24"/>
          <w:szCs w:val="24"/>
          <w:u w:val="single"/>
        </w:rPr>
        <w:t>239-п</w:t>
      </w:r>
      <w:r>
        <w:rPr>
          <w:rFonts w:ascii="Times New Roman" w:hAnsi="Times New Roman"/>
          <w:sz w:val="24"/>
          <w:szCs w:val="24"/>
        </w:rPr>
        <w:t>__</w:t>
      </w:r>
    </w:p>
    <w:p w:rsidR="004B23BD" w:rsidRDefault="004B23BD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58D" w:rsidRDefault="0011358D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5955" w:rsidRDefault="000E7B88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ДОКЛАД </w:t>
      </w:r>
    </w:p>
    <w:p w:rsidR="00226AD1" w:rsidRPr="00226AD1" w:rsidRDefault="000E7B88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26AD1"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ПРАВОПРИМЕНИТЕЛЬНОЙ ПРАКТИКИ </w:t>
      </w:r>
      <w:proofErr w:type="gramEnd"/>
    </w:p>
    <w:p w:rsidR="00226AD1" w:rsidRPr="00226AD1" w:rsidRDefault="00226AD1" w:rsidP="00226AD1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КОНТРОЛЬНО-НАДЗОРНОЙ ДЕЯТЕЛЬНОСТИ В </w:t>
      </w:r>
      <w:r w:rsidR="00F7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САХАЛИНСКОМ </w:t>
      </w:r>
      <w:r w:rsidR="002220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ФЕДЕРАЛЬНОЙ СЛУЖБ</w:t>
      </w:r>
      <w:r w:rsidR="007E2DE9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ЭКОЛОГИЧЕСКОМУ, ТЕХНОЛОГИЧЕСКОМУ И АТОМНОМУ НАДЗОРУ 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ФЕДЕРАЛЬНОГО ГОСУДАРТСВЕННОГО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НАДЗОРА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БЕЗОПАСНОСТИ 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>ГИДРОТЕХНИЧЕСКИ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Pr="00226A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СООРУЖЕНИ</w:t>
      </w:r>
      <w:r w:rsidR="00D5156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FC58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7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38298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E7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МЕСЯЦ</w:t>
      </w:r>
      <w:r w:rsidR="0038298C">
        <w:rPr>
          <w:rFonts w:ascii="Times New Roman" w:eastAsia="Times New Roman" w:hAnsi="Times New Roman"/>
          <w:b/>
          <w:sz w:val="28"/>
          <w:szCs w:val="28"/>
          <w:lang w:eastAsia="ru-RU"/>
        </w:rPr>
        <w:t>ЕВ</w:t>
      </w:r>
      <w:r w:rsidR="000E7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70403B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0E7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D51560" w:rsidRPr="0098046E" w:rsidRDefault="00D51560" w:rsidP="00D51560">
      <w:pPr>
        <w:spacing w:after="0" w:line="240" w:lineRule="auto"/>
        <w:ind w:left="513" w:right="57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>(со статистикой типовых и массовых нарушений обязательных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требований с возможными мероприятиями по их устранению)</w:t>
      </w:r>
    </w:p>
    <w:p w:rsidR="00D51560" w:rsidRPr="0098046E" w:rsidRDefault="00D51560" w:rsidP="00D51560">
      <w:pPr>
        <w:spacing w:after="0" w:line="360" w:lineRule="auto"/>
        <w:ind w:left="513" w:right="57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560" w:rsidRPr="0098046E" w:rsidRDefault="00D51560" w:rsidP="00D5156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046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D51560" w:rsidRPr="00FC5815" w:rsidRDefault="00D51560" w:rsidP="007E2DE9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lastRenderedPageBreak/>
        <w:t xml:space="preserve">Нормативные правовые акты, принятые </w:t>
      </w:r>
      <w:r w:rsidR="00F436AC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за </w:t>
      </w:r>
      <w:r w:rsidR="0038298C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6</w:t>
      </w:r>
      <w:r w:rsidR="00F436AC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месяц</w:t>
      </w:r>
      <w:r w:rsidR="0038298C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ев</w:t>
      </w:r>
      <w:r w:rsidR="00F436AC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в</w:t>
      </w:r>
      <w:r w:rsidR="0022207F"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</w:t>
      </w:r>
      <w:r w:rsidR="0070403B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2018</w:t>
      </w:r>
      <w:r w:rsidR="0022207F"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году в сфере</w:t>
      </w: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безопасности</w:t>
      </w:r>
      <w:r w:rsidR="0022207F"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 xml:space="preserve"> гидротехнических сооружений</w:t>
      </w:r>
    </w:p>
    <w:p w:rsidR="00D51560" w:rsidRPr="00FC5815" w:rsidRDefault="00D51560" w:rsidP="007E2DE9">
      <w:pPr>
        <w:spacing w:after="0"/>
        <w:rPr>
          <w:sz w:val="26"/>
          <w:szCs w:val="26"/>
          <w:lang w:eastAsia="ru-RU"/>
        </w:rPr>
      </w:pPr>
    </w:p>
    <w:p w:rsidR="00F436AC" w:rsidRPr="00F436AC" w:rsidRDefault="00F436AC" w:rsidP="00F436AC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436AC">
        <w:rPr>
          <w:rFonts w:ascii="Times New Roman" w:hAnsi="Times New Roman" w:cs="Times New Roman"/>
          <w:color w:val="auto"/>
          <w:sz w:val="28"/>
          <w:szCs w:val="28"/>
        </w:rPr>
        <w:t>Приказ Федеральной службы по экологическому, технологическому и атомному надзору от 21.12.2017 № 556 «</w:t>
      </w:r>
      <w:r w:rsidRPr="00F436A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используемого Федеральной службой по экологическому,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 </w:t>
      </w:r>
    </w:p>
    <w:p w:rsidR="00645CF2" w:rsidRPr="00FC5815" w:rsidRDefault="00645CF2" w:rsidP="007E2DE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5CF2" w:rsidRDefault="00645CF2" w:rsidP="007E2DE9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Гидротехнические сооружения</w:t>
      </w:r>
    </w:p>
    <w:p w:rsidR="000E7B88" w:rsidRDefault="000E7B88" w:rsidP="000E7B88">
      <w:pPr>
        <w:rPr>
          <w:lang w:eastAsia="ru-RU"/>
        </w:rPr>
      </w:pPr>
    </w:p>
    <w:p w:rsidR="00645CF2" w:rsidRPr="00FC5815" w:rsidRDefault="00645CF2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401 и Положением 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27.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2012 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№ 1108 за Ростехнадзором закреплены функции по осуществлению федерального государственного надзора в области безопасности гидротехнических сооружений</w:t>
      </w:r>
      <w:proofErr w:type="gramEnd"/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судоходных и портовых гидротехнических сооружений) (далее – ГТС).</w:t>
      </w:r>
    </w:p>
    <w:p w:rsidR="0022207F" w:rsidRPr="00FC5815" w:rsidRDefault="00F91E65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Сахалинскому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управлению Ростехнадзора поднадзорно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гидротехнических сооружений:</w:t>
      </w: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91E6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энергетического комплекса, </w:t>
      </w: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91E6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F91E65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водохозяйственного комплекса. </w:t>
      </w:r>
    </w:p>
    <w:p w:rsidR="008F45ED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5ED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3114675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45ED" w:rsidRPr="0022207F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Из них подлежат декларированию </w:t>
      </w:r>
      <w:r w:rsidR="00A07CB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гидротехнических сооружения.</w:t>
      </w:r>
    </w:p>
    <w:p w:rsidR="0022207F" w:rsidRPr="00FC5815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Общее количество организаций, эксплуатирующих ГТС -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 в том числе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энергетики и 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, эксплуатирующие объекты водохозяйственного комплекса.</w:t>
      </w:r>
    </w:p>
    <w:p w:rsidR="009955DA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>Собственник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ГТС энергети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ческих комплексов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явл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яе</w:t>
      </w:r>
      <w:r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тся - </w:t>
      </w:r>
      <w:r w:rsidR="009955DA" w:rsidRPr="009955DA">
        <w:rPr>
          <w:rFonts w:ascii="Times New Roman" w:eastAsia="Times New Roman" w:hAnsi="Times New Roman"/>
          <w:sz w:val="26"/>
          <w:szCs w:val="26"/>
          <w:lang w:eastAsia="ru-RU"/>
        </w:rPr>
        <w:t>Публичное акционерное общество энергетики и электрификации "Сахалинэнерго"</w:t>
      </w:r>
      <w:r w:rsidR="009955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55DA" w:rsidRDefault="009955DA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Собственники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ГТС 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22207F" w:rsidRPr="00FC58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водохозяйственного комплекса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Южно-Сахалинска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администрации Муниципального образования «</w:t>
      </w:r>
      <w:proofErr w:type="spellStart"/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Корсаковск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proofErr w:type="spellEnd"/>
      <w:r w:rsidRPr="009955DA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городской округ»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администрации муниципального образования «Холмский городской округ»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8298C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 по управлению муниципальной собственностью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Углегорского </w:t>
      </w:r>
      <w:r w:rsidR="0038298C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B2732" w:rsidRPr="003B2732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муниципальным имуществом и экономике муниципального образования городской округ "Охинский"</w:t>
      </w:r>
      <w:r w:rsidR="003B273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610C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>ГТС в соответствии с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610C">
        <w:rPr>
          <w:rFonts w:ascii="Times New Roman" w:eastAsia="Times New Roman" w:hAnsi="Times New Roman"/>
          <w:sz w:val="26"/>
          <w:szCs w:val="26"/>
          <w:lang w:eastAsia="ru-RU"/>
        </w:rPr>
        <w:t>«Критериями классификации</w:t>
      </w:r>
      <w:r w:rsidR="0030610C"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гидротехнических сооружений</w:t>
      </w:r>
      <w:r w:rsid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», утвержденные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610C" w:rsidRPr="0030610C">
        <w:rPr>
          <w:rFonts w:ascii="Times New Roman" w:eastAsia="Times New Roman" w:hAnsi="Times New Roman"/>
          <w:sz w:val="26"/>
          <w:szCs w:val="26"/>
          <w:lang w:eastAsia="ru-RU"/>
        </w:rPr>
        <w:t>от 2 ноября 2013 года «О классификации гидротехнических сооружений» относятся к следующим классам опасности: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 класс —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комплексов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II класс — </w:t>
      </w:r>
      <w:r w:rsidR="003B2732" w:rsidRPr="0030610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комплексов;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III класс — </w:t>
      </w:r>
      <w:r w:rsidR="00A07CB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комплексов;</w:t>
      </w:r>
    </w:p>
    <w:p w:rsidR="0022207F" w:rsidRPr="0030610C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IV класс — </w:t>
      </w:r>
      <w:r w:rsidR="00A07CB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30610C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комплекс.</w:t>
      </w:r>
    </w:p>
    <w:p w:rsidR="0022207F" w:rsidRPr="003B2732" w:rsidRDefault="0022207F" w:rsidP="007E2DE9">
      <w:pPr>
        <w:spacing w:after="0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F45ED" w:rsidRPr="00645CF2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19050" t="0" r="1905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45ED" w:rsidRDefault="008F45ED" w:rsidP="007E2DE9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CA3" w:rsidRPr="00FC5815" w:rsidRDefault="005A1B57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945CA3" w:rsidRPr="00FC5815">
        <w:rPr>
          <w:rFonts w:ascii="Times New Roman" w:hAnsi="Times New Roman"/>
          <w:sz w:val="26"/>
          <w:szCs w:val="26"/>
        </w:rPr>
        <w:t xml:space="preserve">ровень безопасности поднадзорных ГТС оценивается следующим образом: </w:t>
      </w:r>
    </w:p>
    <w:p w:rsidR="00945CA3" w:rsidRPr="00FC5815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нормальный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при котором ГТС не имеют дефектов и повреждений, дальнейшее развитие которых может привести к аварии, а эксплуатация ГТС осуществляется с выполнением норм и правил безопасности, имеют </w:t>
      </w:r>
      <w:r w:rsidR="006374ED">
        <w:rPr>
          <w:rFonts w:ascii="Times New Roman" w:hAnsi="Times New Roman"/>
          <w:sz w:val="26"/>
          <w:szCs w:val="26"/>
        </w:rPr>
        <w:t>22,22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 от общего количества; </w:t>
      </w:r>
    </w:p>
    <w:p w:rsidR="00945CA3" w:rsidRPr="00FC5815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lastRenderedPageBreak/>
        <w:t>пониженный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при котором сооружения находятся в нормальном техническом состоянии, но имеются нарушения правил эксплуатации, имеют </w:t>
      </w:r>
      <w:r w:rsidR="006374ED">
        <w:rPr>
          <w:rFonts w:ascii="Times New Roman" w:hAnsi="Times New Roman"/>
          <w:sz w:val="26"/>
          <w:szCs w:val="26"/>
        </w:rPr>
        <w:t>66,67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ГТС; </w:t>
      </w:r>
    </w:p>
    <w:p w:rsidR="00945CA3" w:rsidRPr="00FC5815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неудовлетворительный уровень безопасности</w:t>
      </w:r>
      <w:r w:rsidRPr="00FC5815">
        <w:rPr>
          <w:rFonts w:ascii="Times New Roman" w:hAnsi="Times New Roman"/>
          <w:sz w:val="26"/>
          <w:szCs w:val="26"/>
        </w:rPr>
        <w:t xml:space="preserve">, характеризуемый превышением первого (предупреждающего) уровня значений критериев безопасности и ограниченной работоспособностью сооружений, имеют </w:t>
      </w:r>
      <w:r w:rsidR="006374ED">
        <w:rPr>
          <w:rFonts w:ascii="Times New Roman" w:hAnsi="Times New Roman"/>
          <w:sz w:val="26"/>
          <w:szCs w:val="26"/>
        </w:rPr>
        <w:t>11,11</w:t>
      </w:r>
      <w:r w:rsidRPr="00FC5815">
        <w:rPr>
          <w:rFonts w:ascii="Times New Roman" w:hAnsi="Times New Roman"/>
          <w:sz w:val="26"/>
          <w:szCs w:val="26"/>
        </w:rPr>
        <w:t xml:space="preserve"> % комплексов ГТС;</w:t>
      </w:r>
    </w:p>
    <w:p w:rsidR="00945CA3" w:rsidRDefault="00945CA3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5815">
        <w:rPr>
          <w:rFonts w:ascii="Times New Roman" w:hAnsi="Times New Roman"/>
          <w:b/>
          <w:sz w:val="26"/>
          <w:szCs w:val="26"/>
        </w:rPr>
        <w:t>опасный уровень безопасности</w:t>
      </w:r>
      <w:r w:rsidRPr="00FC5815">
        <w:rPr>
          <w:rFonts w:ascii="Times New Roman" w:hAnsi="Times New Roman"/>
          <w:sz w:val="26"/>
          <w:szCs w:val="26"/>
        </w:rPr>
        <w:t>, характеризуемый превышением предельно допустимых значений критериев безопасности, потерей работоспособности и не подлежащих эксплуатации, имеют 0 % комплексов ГТС.</w:t>
      </w:r>
    </w:p>
    <w:p w:rsidR="005A1B57" w:rsidRDefault="005A1B57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1B57" w:rsidRPr="00FC5815" w:rsidRDefault="005A1B57" w:rsidP="007E2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1B57" w:rsidRDefault="005A1B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2886075"/>
            <wp:effectExtent l="19050" t="0" r="19050" b="0"/>
            <wp:docPr id="6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1B57" w:rsidRDefault="005A1B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5A1B57" w:rsidRPr="002126A8" w:rsidRDefault="005A1B57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5815" w:rsidRPr="00963F49" w:rsidRDefault="00FC5815" w:rsidP="007E2DE9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>В соответс</w:t>
      </w:r>
      <w:r w:rsidR="006374ED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твии с графиком декларирования за </w:t>
      </w:r>
      <w:r w:rsidR="00DC17B9" w:rsidRPr="00963F4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374ED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месяца в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6374ED" w:rsidRPr="00963F49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2126A8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году </w:t>
      </w:r>
      <w:r w:rsidR="006732A4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утверждены и зарегистрированы 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>деклар</w:t>
      </w:r>
      <w:r w:rsidR="006732A4" w:rsidRPr="00963F49">
        <w:rPr>
          <w:rFonts w:ascii="Times New Roman" w:eastAsia="Times New Roman" w:hAnsi="Times New Roman"/>
          <w:sz w:val="26"/>
          <w:szCs w:val="26"/>
          <w:lang w:eastAsia="ru-RU"/>
        </w:rPr>
        <w:t>ации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безопасности:</w:t>
      </w:r>
    </w:p>
    <w:p w:rsidR="00FC5815" w:rsidRPr="00963F49" w:rsidRDefault="00FC5815" w:rsidP="007E2DE9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8298C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ГТС </w:t>
      </w:r>
      <w:r w:rsidR="006374ED" w:rsidRPr="00963F49">
        <w:rPr>
          <w:rFonts w:ascii="Times New Roman" w:hAnsi="Times New Roman"/>
          <w:sz w:val="26"/>
          <w:szCs w:val="26"/>
        </w:rPr>
        <w:t>водохранилища в створах рек Узкая, Талая</w:t>
      </w:r>
      <w:r w:rsidR="0038298C" w:rsidRPr="00963F49">
        <w:rPr>
          <w:rFonts w:ascii="Times New Roman" w:hAnsi="Times New Roman"/>
          <w:sz w:val="26"/>
          <w:szCs w:val="26"/>
        </w:rPr>
        <w:t xml:space="preserve"> и</w:t>
      </w:r>
      <w:r w:rsidR="006374ED" w:rsidRPr="00963F49">
        <w:rPr>
          <w:rFonts w:ascii="Times New Roman" w:hAnsi="Times New Roman"/>
          <w:sz w:val="26"/>
          <w:szCs w:val="26"/>
        </w:rPr>
        <w:t xml:space="preserve"> ручья Безымянный Корсаковского района, Сахалинской области</w:t>
      </w:r>
      <w:r w:rsidR="002126A8" w:rsidRPr="00963F49">
        <w:rPr>
          <w:rFonts w:ascii="Times New Roman" w:hAnsi="Times New Roman"/>
          <w:sz w:val="26"/>
          <w:szCs w:val="26"/>
        </w:rPr>
        <w:t>, III класс</w:t>
      </w:r>
      <w:r w:rsidR="002126A8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, Комитет по управлению имуществом администрации </w:t>
      </w:r>
      <w:r w:rsidR="003D54B5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Корсаковского городского округа </w:t>
      </w:r>
      <w:r w:rsidR="002E2E57" w:rsidRPr="00963F49">
        <w:rPr>
          <w:rFonts w:ascii="Times New Roman" w:eastAsia="Times New Roman" w:hAnsi="Times New Roman"/>
          <w:sz w:val="26"/>
          <w:szCs w:val="26"/>
          <w:lang w:eastAsia="ru-RU"/>
        </w:rPr>
        <w:t>(№</w:t>
      </w:r>
      <w:r w:rsidR="003D54B5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54B5" w:rsidRPr="00963F49">
        <w:rPr>
          <w:rFonts w:ascii="Times New Roman" w:hAnsi="Times New Roman"/>
          <w:sz w:val="26"/>
          <w:szCs w:val="26"/>
        </w:rPr>
        <w:t>15-18(01)0006-21-ВОД.</w:t>
      </w:r>
      <w:r w:rsidR="002E2E57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(зарегистрирована в органе надзора </w:t>
      </w:r>
      <w:r w:rsidR="003D54B5" w:rsidRPr="00963F49">
        <w:rPr>
          <w:rFonts w:ascii="Times New Roman" w:eastAsia="Times New Roman" w:hAnsi="Times New Roman"/>
          <w:sz w:val="26"/>
          <w:szCs w:val="26"/>
          <w:lang w:eastAsia="ru-RU"/>
        </w:rPr>
        <w:t>2018</w:t>
      </w:r>
      <w:r w:rsidR="002E2E57" w:rsidRPr="00963F4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D54B5" w:rsidRPr="00963F49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="002E2E57" w:rsidRPr="00963F4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D54B5" w:rsidRPr="00963F49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="002E2E57" w:rsidRPr="00963F49">
        <w:rPr>
          <w:rFonts w:ascii="Times New Roman" w:eastAsia="Times New Roman" w:hAnsi="Times New Roman"/>
          <w:sz w:val="26"/>
          <w:szCs w:val="26"/>
          <w:lang w:eastAsia="ru-RU"/>
        </w:rPr>
        <w:t>) сроком на 4 года</w:t>
      </w:r>
      <w:r w:rsidR="003D54B5" w:rsidRPr="00963F4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38298C" w:rsidRPr="00963F49" w:rsidRDefault="0038298C" w:rsidP="0038298C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- ГТС </w:t>
      </w:r>
      <w:r w:rsidRPr="00963F49">
        <w:rPr>
          <w:rFonts w:ascii="Times New Roman" w:hAnsi="Times New Roman"/>
          <w:sz w:val="26"/>
          <w:szCs w:val="26"/>
        </w:rPr>
        <w:t>водохранилища на р. Рогатка,</w:t>
      </w:r>
      <w:r w:rsidR="00DC17B9" w:rsidRPr="00963F49">
        <w:rPr>
          <w:rFonts w:ascii="Times New Roman" w:hAnsi="Times New Roman"/>
          <w:sz w:val="26"/>
          <w:szCs w:val="26"/>
        </w:rPr>
        <w:t xml:space="preserve"> </w:t>
      </w:r>
      <w:r w:rsidRPr="00963F49">
        <w:rPr>
          <w:rFonts w:ascii="Times New Roman" w:hAnsi="Times New Roman"/>
          <w:sz w:val="26"/>
          <w:szCs w:val="26"/>
        </w:rPr>
        <w:t>г. Южно-Сахалинск, Сахалинской области, III класс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C17B9" w:rsidRPr="00963F49">
        <w:rPr>
          <w:rFonts w:ascii="Times New Roman" w:eastAsia="Times New Roman" w:hAnsi="Times New Roman"/>
          <w:sz w:val="26"/>
          <w:szCs w:val="26"/>
          <w:lang w:eastAsia="ru-RU"/>
        </w:rPr>
        <w:t>муниципальное казенное предприятие «Городской водоканал»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(№</w:t>
      </w:r>
      <w:r w:rsidR="00DC17B9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C17B9" w:rsidRPr="00963F49">
        <w:rPr>
          <w:rFonts w:ascii="Times New Roman" w:hAnsi="Times New Roman"/>
          <w:sz w:val="26"/>
          <w:szCs w:val="26"/>
        </w:rPr>
        <w:t>15-18(01)0007-21-ВОД</w:t>
      </w:r>
      <w:r w:rsidRPr="00963F49">
        <w:rPr>
          <w:rFonts w:ascii="Times New Roman" w:hAnsi="Times New Roman"/>
          <w:sz w:val="26"/>
          <w:szCs w:val="26"/>
        </w:rPr>
        <w:t>.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(зарегистрирована в органе надзора 2018-0</w:t>
      </w:r>
      <w:r w:rsidR="00DC17B9" w:rsidRPr="00963F49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C17B9" w:rsidRPr="00963F49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>) сроком на 4 года.</w:t>
      </w:r>
      <w:proofErr w:type="gramEnd"/>
    </w:p>
    <w:p w:rsidR="00DC17B9" w:rsidRPr="00963F49" w:rsidRDefault="00DC17B9" w:rsidP="00DC17B9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- ГТС </w:t>
      </w:r>
      <w:r w:rsidRPr="00963F49">
        <w:rPr>
          <w:rFonts w:ascii="Times New Roman" w:hAnsi="Times New Roman"/>
          <w:sz w:val="26"/>
          <w:szCs w:val="26"/>
        </w:rPr>
        <w:t>водохранилища на оз. Медвежье, Охинский район, Сахалинской области, III класс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D31C9" w:rsidRPr="00963F49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муниципальным имуществом и экономикой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31C9" w:rsidRPr="00963F49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городской округ "Охинский</w:t>
      </w:r>
      <w:proofErr w:type="gramStart"/>
      <w:r w:rsidR="005D31C9" w:rsidRPr="00963F49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зарегистрирована в органе надзора 2018-0</w:t>
      </w:r>
      <w:r w:rsidR="005D31C9" w:rsidRPr="00963F4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D31C9" w:rsidRPr="00963F4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>6)</w:t>
      </w:r>
      <w:r w:rsidR="005D31C9" w:rsidRPr="00963F49">
        <w:rPr>
          <w:rFonts w:ascii="Times New Roman" w:eastAsia="Times New Roman" w:hAnsi="Times New Roman"/>
          <w:sz w:val="26"/>
          <w:szCs w:val="26"/>
          <w:lang w:eastAsia="ru-RU"/>
        </w:rPr>
        <w:t>, не утверждена, в связи с недостоверной информацией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8298C" w:rsidRPr="00963F49" w:rsidRDefault="0038298C" w:rsidP="007E2DE9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1C2" w:rsidRPr="00963F49" w:rsidRDefault="006B11C2" w:rsidP="003D54B5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C17B9" w:rsidRPr="00963F4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EB114C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</w:t>
      </w:r>
      <w:r w:rsidR="00DC17B9" w:rsidRPr="00963F49">
        <w:rPr>
          <w:rFonts w:ascii="Times New Roman" w:eastAsia="Times New Roman" w:hAnsi="Times New Roman"/>
          <w:sz w:val="26"/>
          <w:szCs w:val="26"/>
          <w:lang w:eastAsia="ru-RU"/>
        </w:rPr>
        <w:t>ев</w:t>
      </w:r>
      <w:r w:rsidR="00D413E0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3D54B5" w:rsidRPr="00963F4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3D54B5" w:rsidRPr="00963F4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26A8" w:rsidRPr="00963F49">
        <w:rPr>
          <w:rFonts w:ascii="Times New Roman" w:eastAsia="Times New Roman" w:hAnsi="Times New Roman"/>
          <w:sz w:val="26"/>
          <w:szCs w:val="26"/>
          <w:lang w:eastAsia="ru-RU"/>
        </w:rPr>
        <w:t>Сахалинским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управлением Ростехнадзора </w:t>
      </w:r>
      <w:r w:rsidR="003D54B5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плановые </w:t>
      </w:r>
      <w:r w:rsidR="005D31C9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проверки </w:t>
      </w:r>
      <w:r w:rsidR="003D54B5" w:rsidRPr="00963F49">
        <w:rPr>
          <w:rFonts w:ascii="Times New Roman" w:eastAsia="Times New Roman" w:hAnsi="Times New Roman"/>
          <w:sz w:val="26"/>
          <w:szCs w:val="26"/>
          <w:lang w:eastAsia="ru-RU"/>
        </w:rPr>
        <w:t>не проводились.</w:t>
      </w:r>
      <w:r w:rsidR="005D31C9"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 с прокуратурой проведено две внеплановые проверки:</w:t>
      </w:r>
    </w:p>
    <w:p w:rsidR="005D31C9" w:rsidRPr="00963F49" w:rsidRDefault="005D31C9" w:rsidP="003D54B5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63F49">
        <w:rPr>
          <w:rFonts w:ascii="Times New Roman" w:hAnsi="Times New Roman"/>
          <w:sz w:val="26"/>
          <w:szCs w:val="26"/>
        </w:rPr>
        <w:lastRenderedPageBreak/>
        <w:t>- ГТС водохранилища на реке Рогатка, выявлено 4 нарушения;</w:t>
      </w:r>
    </w:p>
    <w:p w:rsidR="005D31C9" w:rsidRPr="00963F49" w:rsidRDefault="005D31C9" w:rsidP="003D54B5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963F49">
        <w:rPr>
          <w:rFonts w:ascii="Times New Roman" w:hAnsi="Times New Roman"/>
          <w:sz w:val="26"/>
          <w:szCs w:val="26"/>
        </w:rPr>
        <w:t xml:space="preserve">ГТС </w:t>
      </w:r>
      <w:proofErr w:type="spellStart"/>
      <w:r w:rsidRPr="00963F49">
        <w:rPr>
          <w:rFonts w:ascii="Times New Roman" w:hAnsi="Times New Roman"/>
          <w:sz w:val="26"/>
          <w:szCs w:val="26"/>
        </w:rPr>
        <w:t>золошлакоотвал</w:t>
      </w:r>
      <w:proofErr w:type="spellEnd"/>
      <w:r w:rsidRPr="00963F49">
        <w:rPr>
          <w:rFonts w:ascii="Times New Roman" w:hAnsi="Times New Roman"/>
          <w:sz w:val="26"/>
          <w:szCs w:val="26"/>
        </w:rPr>
        <w:t xml:space="preserve"> ОП «Сахалинская ГРЭС».</w:t>
      </w:r>
    </w:p>
    <w:p w:rsidR="006B11C2" w:rsidRPr="00963F49" w:rsidRDefault="006B11C2" w:rsidP="007E2DE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>В целях организации и проведения в 20</w:t>
      </w:r>
      <w:r w:rsidR="003D54B5" w:rsidRPr="00963F49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безаварийного пропуска весеннего половодья и паводков, предотвращения аварий гидротехнических сооружений, поднадзорных </w:t>
      </w:r>
      <w:r w:rsidR="00F717AA" w:rsidRPr="00963F49">
        <w:rPr>
          <w:rFonts w:ascii="Times New Roman" w:eastAsia="Times New Roman" w:hAnsi="Times New Roman"/>
          <w:sz w:val="26"/>
          <w:szCs w:val="26"/>
          <w:lang w:eastAsia="ru-RU"/>
        </w:rPr>
        <w:t>Сахалинскому</w:t>
      </w:r>
      <w:r w:rsidRPr="00963F49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управлению Ростехнадзора.  проведены следующие мероприятия:</w:t>
      </w:r>
    </w:p>
    <w:p w:rsidR="00963F49" w:rsidRPr="00963F49" w:rsidRDefault="00963F49" w:rsidP="00963F49">
      <w:pPr>
        <w:pStyle w:val="21"/>
        <w:tabs>
          <w:tab w:val="left" w:pos="2985"/>
          <w:tab w:val="center" w:pos="4677"/>
          <w:tab w:val="left" w:pos="7410"/>
        </w:tabs>
        <w:ind w:right="0" w:firstLine="709"/>
        <w:rPr>
          <w:sz w:val="26"/>
          <w:szCs w:val="26"/>
        </w:rPr>
      </w:pPr>
      <w:proofErr w:type="gramStart"/>
      <w:r w:rsidRPr="00963F49">
        <w:rPr>
          <w:sz w:val="26"/>
          <w:szCs w:val="26"/>
        </w:rPr>
        <w:t>В соответствии с приказом Ростехнадзора от 08.02.2018 № 55 «О безопасной эксплуатации и работоспособности гидротехнических сооружений, поднадзорных Федеральной службе по экологическому, технологическому и атомному надзору, в период весеннего половодья и паводка 2018 года» и распоряжением Комиссии по предупреждению и ликвидации чрезвычайных ситуаций и обеспечению пожарной безопасности Сахалинской области от 23.01.2018 № 25 владельцам ГТС был предписан комплекс превентивных мер для уменьшения риска</w:t>
      </w:r>
      <w:proofErr w:type="gramEnd"/>
      <w:r w:rsidRPr="00963F49">
        <w:rPr>
          <w:sz w:val="26"/>
          <w:szCs w:val="26"/>
        </w:rPr>
        <w:t xml:space="preserve"> возникновения аварийных ситуаций на ГТС.</w:t>
      </w:r>
    </w:p>
    <w:p w:rsidR="00963F49" w:rsidRPr="00963F49" w:rsidRDefault="00963F49" w:rsidP="00963F49">
      <w:pPr>
        <w:pStyle w:val="21"/>
        <w:tabs>
          <w:tab w:val="left" w:pos="709"/>
          <w:tab w:val="center" w:pos="4677"/>
          <w:tab w:val="left" w:pos="7410"/>
        </w:tabs>
        <w:ind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Владельцы ГТС в соответствии с запросом Управления выполнили и направили:</w:t>
      </w:r>
    </w:p>
    <w:p w:rsidR="00963F49" w:rsidRPr="00963F49" w:rsidRDefault="00963F49" w:rsidP="00963F4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ind w:left="0" w:right="0" w:firstLine="709"/>
        <w:rPr>
          <w:sz w:val="26"/>
          <w:szCs w:val="26"/>
        </w:rPr>
      </w:pPr>
      <w:r w:rsidRPr="00963F49">
        <w:rPr>
          <w:sz w:val="26"/>
          <w:szCs w:val="26"/>
        </w:rPr>
        <w:t xml:space="preserve">копии приказов о создании </w:t>
      </w:r>
      <w:proofErr w:type="spellStart"/>
      <w:r w:rsidRPr="00963F49">
        <w:rPr>
          <w:sz w:val="26"/>
          <w:szCs w:val="26"/>
        </w:rPr>
        <w:t>противопаводковой</w:t>
      </w:r>
      <w:proofErr w:type="spellEnd"/>
      <w:r w:rsidRPr="00963F49">
        <w:rPr>
          <w:sz w:val="26"/>
          <w:szCs w:val="26"/>
        </w:rPr>
        <w:t xml:space="preserve"> комиссии;</w:t>
      </w:r>
    </w:p>
    <w:p w:rsidR="00963F49" w:rsidRPr="00963F49" w:rsidRDefault="00963F49" w:rsidP="00963F4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ind w:left="0"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произведены осмотры всех сооружений, конструкций и механизмов, связанных с пропуском паводков, копии актов осмотров направлены в Управление;</w:t>
      </w:r>
    </w:p>
    <w:p w:rsidR="00963F49" w:rsidRPr="00963F49" w:rsidRDefault="00963F49" w:rsidP="00963F4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ind w:left="0"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направлены планы мероприятий по безопасному приёму или пропуску паводковых вод 2018 г.;</w:t>
      </w:r>
    </w:p>
    <w:p w:rsidR="00963F49" w:rsidRPr="00963F49" w:rsidRDefault="00963F49" w:rsidP="00963F4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ind w:left="0" w:right="0" w:firstLine="709"/>
        <w:rPr>
          <w:sz w:val="26"/>
          <w:szCs w:val="26"/>
        </w:rPr>
      </w:pPr>
      <w:r w:rsidRPr="00963F49">
        <w:rPr>
          <w:sz w:val="26"/>
          <w:szCs w:val="26"/>
        </w:rPr>
        <w:t xml:space="preserve">направлена в Управление информация о наличие финансовых резервов, материальных средств, достаточности таких средств; </w:t>
      </w:r>
    </w:p>
    <w:p w:rsidR="00963F49" w:rsidRPr="00963F49" w:rsidRDefault="00963F49" w:rsidP="00963F4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ind w:left="0"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обеспечена очистка сбросных каналов от снега, во избежание заторов;</w:t>
      </w:r>
    </w:p>
    <w:p w:rsidR="00963F49" w:rsidRPr="00963F49" w:rsidRDefault="00963F49" w:rsidP="00963F4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ind w:left="0"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усилен контроль над состоянием всех сооружений, конструкций и механизмов;</w:t>
      </w:r>
    </w:p>
    <w:p w:rsidR="00963F49" w:rsidRPr="00963F49" w:rsidRDefault="00963F49" w:rsidP="00963F4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ind w:left="0"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начиная с 1 апреля 2018 г., направлялась в Управление информация о ледовой обстановке и уровне воды на ГТС;</w:t>
      </w:r>
    </w:p>
    <w:p w:rsidR="00963F49" w:rsidRPr="00963F49" w:rsidRDefault="00963F49" w:rsidP="00963F4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ind w:left="0"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направлена информация об обучении и аттестации специалистов и рабочих, связанных с эксплуатацией ГТС;</w:t>
      </w:r>
    </w:p>
    <w:p w:rsidR="00963F49" w:rsidRPr="00963F49" w:rsidRDefault="00963F49" w:rsidP="00963F49">
      <w:pPr>
        <w:pStyle w:val="21"/>
        <w:numPr>
          <w:ilvl w:val="0"/>
          <w:numId w:val="8"/>
        </w:numPr>
        <w:tabs>
          <w:tab w:val="left" w:pos="709"/>
          <w:tab w:val="center" w:pos="1418"/>
          <w:tab w:val="left" w:pos="7410"/>
        </w:tabs>
        <w:ind w:left="0"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направлена информация о выполнении (необходимости выполнения) комплекса инженерно-технических мероприятий, углублению и расчистке русел рек, укреплению берегов, отсыпке дамб и дорог.</w:t>
      </w:r>
    </w:p>
    <w:p w:rsidR="00963F49" w:rsidRPr="00963F49" w:rsidRDefault="00963F49" w:rsidP="00963F49">
      <w:pPr>
        <w:pStyle w:val="21"/>
        <w:tabs>
          <w:tab w:val="left" w:pos="709"/>
          <w:tab w:val="center" w:pos="4677"/>
          <w:tab w:val="left" w:pos="7410"/>
        </w:tabs>
        <w:ind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Представитель Управления еженедельно участвовал в работе комиссии по предупреждению и ликвидации чрезвычайных ситуаций и обеспечению пожарной безопасности Сахалинской области.</w:t>
      </w:r>
    </w:p>
    <w:p w:rsidR="00963F49" w:rsidRPr="00963F49" w:rsidRDefault="00963F49" w:rsidP="00963F49">
      <w:pPr>
        <w:pStyle w:val="21"/>
        <w:tabs>
          <w:tab w:val="left" w:pos="709"/>
          <w:tab w:val="center" w:pos="4677"/>
          <w:tab w:val="left" w:pos="7410"/>
        </w:tabs>
        <w:ind w:right="0" w:firstLine="709"/>
        <w:rPr>
          <w:sz w:val="26"/>
          <w:szCs w:val="26"/>
        </w:rPr>
      </w:pPr>
      <w:r w:rsidRPr="00963F49">
        <w:rPr>
          <w:sz w:val="26"/>
          <w:szCs w:val="26"/>
        </w:rPr>
        <w:t xml:space="preserve">Был согласован План проведения обследований ГТС на предмет их готовности к пропуску половодья и паводковых вод в 2018 году, составленный отделом водных ресурсов Амурского БВУ по Сахалинской области. Обследования проводятся </w:t>
      </w:r>
      <w:proofErr w:type="spellStart"/>
      <w:r w:rsidRPr="00963F49">
        <w:rPr>
          <w:sz w:val="26"/>
          <w:szCs w:val="26"/>
        </w:rPr>
        <w:t>комиссионно</w:t>
      </w:r>
      <w:proofErr w:type="spellEnd"/>
      <w:r w:rsidRPr="00963F49">
        <w:rPr>
          <w:sz w:val="26"/>
          <w:szCs w:val="26"/>
        </w:rPr>
        <w:t xml:space="preserve"> с представителями Сахалинского управления Ростехнадзора и Главного Управления МЧС России по Сахалинской области.</w:t>
      </w:r>
    </w:p>
    <w:p w:rsidR="00963F49" w:rsidRPr="00963F49" w:rsidRDefault="00963F49" w:rsidP="00963F49">
      <w:pPr>
        <w:pStyle w:val="21"/>
        <w:tabs>
          <w:tab w:val="left" w:pos="709"/>
          <w:tab w:val="center" w:pos="4677"/>
          <w:tab w:val="left" w:pos="7410"/>
        </w:tabs>
        <w:ind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25 мая 2018 года были проведены вышеуказанные обследования: ГТС водохранилища  на р. Татарка, ГТС водохранилища на р. Малка, ГТС водохранилища на р. Тый. В ходе проведения обследований нарушений не выявлено.</w:t>
      </w:r>
    </w:p>
    <w:p w:rsidR="00963F49" w:rsidRPr="00963F49" w:rsidRDefault="00963F49" w:rsidP="00963F49">
      <w:pPr>
        <w:pStyle w:val="21"/>
        <w:tabs>
          <w:tab w:val="left" w:pos="2985"/>
          <w:tab w:val="center" w:pos="4677"/>
          <w:tab w:val="left" w:pos="7410"/>
        </w:tabs>
        <w:ind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На всех ГТС имеются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963F49" w:rsidRPr="00963F49" w:rsidRDefault="00963F49" w:rsidP="00963F4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963F49">
        <w:rPr>
          <w:sz w:val="26"/>
          <w:szCs w:val="26"/>
        </w:rPr>
        <w:lastRenderedPageBreak/>
        <w:t>ГТС, относящиеся к энергетическому комплексу имеют разрешения на эксплуатацию, техническое состояние определено как нормальное и не представляет опасности для электроснабжения в паводковый период.</w:t>
      </w:r>
    </w:p>
    <w:p w:rsidR="00963F49" w:rsidRPr="00963F49" w:rsidRDefault="00963F49" w:rsidP="00963F4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ГТС, относящиеся к водохозяйственному комплексу имеют разрешения на эксплуатацию (кроме ГТС водохранилища на оз. Медвежье), техническое состояние определено как работоспособное и не представляет опасности в паводковый период.</w:t>
      </w:r>
    </w:p>
    <w:p w:rsidR="008948B0" w:rsidRPr="00963F49" w:rsidRDefault="008948B0" w:rsidP="007E2DE9">
      <w:pPr>
        <w:pStyle w:val="21"/>
        <w:tabs>
          <w:tab w:val="left" w:pos="2985"/>
          <w:tab w:val="center" w:pos="4677"/>
          <w:tab w:val="left" w:pos="7410"/>
        </w:tabs>
        <w:spacing w:line="276" w:lineRule="auto"/>
        <w:ind w:right="0" w:firstLine="709"/>
        <w:rPr>
          <w:sz w:val="26"/>
          <w:szCs w:val="26"/>
        </w:rPr>
      </w:pPr>
      <w:r w:rsidRPr="00963F49">
        <w:rPr>
          <w:sz w:val="26"/>
          <w:szCs w:val="26"/>
        </w:rPr>
        <w:t>Все поднадзорные ГТС в технически исправном состоянии, аварийных ситуаций на поднадзорных ГТС не было.</w:t>
      </w:r>
    </w:p>
    <w:p w:rsidR="008948B0" w:rsidRPr="00963F49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r w:rsidRPr="00963F49">
        <w:rPr>
          <w:sz w:val="26"/>
          <w:szCs w:val="26"/>
        </w:rPr>
        <w:t xml:space="preserve">Поднадзорные ГТС </w:t>
      </w:r>
      <w:r w:rsidRPr="00963F49">
        <w:rPr>
          <w:sz w:val="26"/>
          <w:szCs w:val="26"/>
          <w:lang w:val="en-US"/>
        </w:rPr>
        <w:t>I</w:t>
      </w:r>
      <w:r w:rsidRPr="00963F49">
        <w:rPr>
          <w:sz w:val="26"/>
          <w:szCs w:val="26"/>
        </w:rPr>
        <w:t xml:space="preserve"> класса и </w:t>
      </w:r>
      <w:proofErr w:type="gramStart"/>
      <w:r w:rsidRPr="00963F49">
        <w:rPr>
          <w:sz w:val="26"/>
          <w:szCs w:val="26"/>
        </w:rPr>
        <w:t>ГТС</w:t>
      </w:r>
      <w:proofErr w:type="gramEnd"/>
      <w:r w:rsidRPr="00963F49">
        <w:rPr>
          <w:sz w:val="26"/>
          <w:szCs w:val="26"/>
        </w:rPr>
        <w:t xml:space="preserve"> на которых установлен режим постоянного государственного надзора отсутствуют.</w:t>
      </w:r>
    </w:p>
    <w:p w:rsidR="00167D7D" w:rsidRPr="00963F49" w:rsidRDefault="008948B0" w:rsidP="007E2DE9">
      <w:pPr>
        <w:pStyle w:val="21"/>
        <w:spacing w:line="276" w:lineRule="auto"/>
        <w:ind w:right="0" w:firstLine="709"/>
        <w:rPr>
          <w:sz w:val="26"/>
          <w:szCs w:val="26"/>
        </w:rPr>
      </w:pPr>
      <w:proofErr w:type="gramStart"/>
      <w:r w:rsidRPr="00963F49">
        <w:rPr>
          <w:sz w:val="26"/>
          <w:szCs w:val="26"/>
        </w:rPr>
        <w:t>Бесхозяйных</w:t>
      </w:r>
      <w:proofErr w:type="gramEnd"/>
      <w:r w:rsidRPr="00963F49">
        <w:rPr>
          <w:sz w:val="26"/>
          <w:szCs w:val="26"/>
        </w:rPr>
        <w:t xml:space="preserve"> ГТС на территории Сахалинской области нет.</w:t>
      </w:r>
    </w:p>
    <w:p w:rsidR="003A209C" w:rsidRPr="00963F49" w:rsidRDefault="003A209C" w:rsidP="007E2DE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63F49">
        <w:rPr>
          <w:rFonts w:ascii="Times New Roman" w:hAnsi="Times New Roman"/>
          <w:sz w:val="26"/>
          <w:szCs w:val="26"/>
        </w:rPr>
        <w:t>Гидродинамических аварий и случаев травматизма при эксплуатации ГТС на поднадзорных предприятиях и организациях в период с 201</w:t>
      </w:r>
      <w:r w:rsidR="007452CE" w:rsidRPr="00963F49">
        <w:rPr>
          <w:rFonts w:ascii="Times New Roman" w:hAnsi="Times New Roman"/>
          <w:sz w:val="26"/>
          <w:szCs w:val="26"/>
        </w:rPr>
        <w:t>3</w:t>
      </w:r>
      <w:r w:rsidRPr="00963F49">
        <w:rPr>
          <w:rFonts w:ascii="Times New Roman" w:hAnsi="Times New Roman"/>
          <w:sz w:val="26"/>
          <w:szCs w:val="26"/>
        </w:rPr>
        <w:t xml:space="preserve"> – 20</w:t>
      </w:r>
      <w:r w:rsidR="00F436AC" w:rsidRPr="00963F49">
        <w:rPr>
          <w:rFonts w:ascii="Times New Roman" w:hAnsi="Times New Roman"/>
          <w:sz w:val="26"/>
          <w:szCs w:val="26"/>
        </w:rPr>
        <w:t>18</w:t>
      </w:r>
      <w:r w:rsidRPr="00963F49">
        <w:rPr>
          <w:rFonts w:ascii="Times New Roman" w:hAnsi="Times New Roman"/>
          <w:sz w:val="26"/>
          <w:szCs w:val="26"/>
        </w:rPr>
        <w:t xml:space="preserve"> г.г. не зарегистрировано. При этом вероятность аварий ГТС увеличивается за счет физического и морального старения сооружений, уменьшения численности эксплуатационного персонала, ограничений объемов финансирования на содержание ГТС. Наиболее высокий уровень риска аварий может возникнуть  на объектах водохозяйственного комплекса.</w:t>
      </w:r>
    </w:p>
    <w:p w:rsidR="000E7B88" w:rsidRDefault="000E7B88" w:rsidP="007E2DE9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bookmarkStart w:id="1" w:name="_Toc478055554"/>
    </w:p>
    <w:bookmarkEnd w:id="1"/>
    <w:p w:rsidR="00CD4365" w:rsidRDefault="00CD4365">
      <w:pPr>
        <w:rPr>
          <w:rFonts w:asciiTheme="minorHAnsi" w:eastAsiaTheme="minorHAnsi" w:hAnsiTheme="minorHAnsi" w:cstheme="minorBidi"/>
        </w:rPr>
      </w:pPr>
    </w:p>
    <w:sectPr w:rsidR="00CD4365" w:rsidSect="00642A50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12D"/>
    <w:multiLevelType w:val="hybridMultilevel"/>
    <w:tmpl w:val="9FB6A7AE"/>
    <w:lvl w:ilvl="0" w:tplc="F0B2754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7A06BAB"/>
    <w:multiLevelType w:val="hybridMultilevel"/>
    <w:tmpl w:val="8E76EC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3173D"/>
    <w:multiLevelType w:val="hybridMultilevel"/>
    <w:tmpl w:val="454A7D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13A7D4F"/>
    <w:multiLevelType w:val="hybridMultilevel"/>
    <w:tmpl w:val="2A58B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918F8"/>
    <w:multiLevelType w:val="hybridMultilevel"/>
    <w:tmpl w:val="7A7C8490"/>
    <w:lvl w:ilvl="0" w:tplc="F0B2754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93409"/>
    <w:multiLevelType w:val="hybridMultilevel"/>
    <w:tmpl w:val="F26A71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42"/>
    <w:rsid w:val="00026D35"/>
    <w:rsid w:val="00073D0B"/>
    <w:rsid w:val="000B3CD7"/>
    <w:rsid w:val="000E7B88"/>
    <w:rsid w:val="0011358D"/>
    <w:rsid w:val="00167D7D"/>
    <w:rsid w:val="001945F7"/>
    <w:rsid w:val="002126A8"/>
    <w:rsid w:val="0022207F"/>
    <w:rsid w:val="00226AD1"/>
    <w:rsid w:val="00267350"/>
    <w:rsid w:val="00282223"/>
    <w:rsid w:val="002E2E57"/>
    <w:rsid w:val="0030610C"/>
    <w:rsid w:val="003125E0"/>
    <w:rsid w:val="0038298C"/>
    <w:rsid w:val="003A209C"/>
    <w:rsid w:val="003B2732"/>
    <w:rsid w:val="003D54B5"/>
    <w:rsid w:val="00420194"/>
    <w:rsid w:val="004540C8"/>
    <w:rsid w:val="004B23BD"/>
    <w:rsid w:val="005276DE"/>
    <w:rsid w:val="0053437E"/>
    <w:rsid w:val="005439AB"/>
    <w:rsid w:val="00583DEF"/>
    <w:rsid w:val="00596675"/>
    <w:rsid w:val="005A1B57"/>
    <w:rsid w:val="005B3AD1"/>
    <w:rsid w:val="005D31C9"/>
    <w:rsid w:val="006374ED"/>
    <w:rsid w:val="00642A50"/>
    <w:rsid w:val="00645CF2"/>
    <w:rsid w:val="006732A4"/>
    <w:rsid w:val="006B11C2"/>
    <w:rsid w:val="00701BC2"/>
    <w:rsid w:val="0070403B"/>
    <w:rsid w:val="00711695"/>
    <w:rsid w:val="00721B73"/>
    <w:rsid w:val="007452CE"/>
    <w:rsid w:val="007B1E25"/>
    <w:rsid w:val="007E2DE9"/>
    <w:rsid w:val="00861B1B"/>
    <w:rsid w:val="008948B0"/>
    <w:rsid w:val="008F45ED"/>
    <w:rsid w:val="00923116"/>
    <w:rsid w:val="00945CA3"/>
    <w:rsid w:val="00963F49"/>
    <w:rsid w:val="00990FF9"/>
    <w:rsid w:val="009955DA"/>
    <w:rsid w:val="009A5645"/>
    <w:rsid w:val="009B4A42"/>
    <w:rsid w:val="00A07CBA"/>
    <w:rsid w:val="00A53A1D"/>
    <w:rsid w:val="00A85955"/>
    <w:rsid w:val="00A8766E"/>
    <w:rsid w:val="00AB4D92"/>
    <w:rsid w:val="00AC646F"/>
    <w:rsid w:val="00AC7DC8"/>
    <w:rsid w:val="00AD24FD"/>
    <w:rsid w:val="00AF5F2B"/>
    <w:rsid w:val="00B15C0C"/>
    <w:rsid w:val="00B24CF2"/>
    <w:rsid w:val="00B34194"/>
    <w:rsid w:val="00B74BEE"/>
    <w:rsid w:val="00BD2999"/>
    <w:rsid w:val="00C11F0B"/>
    <w:rsid w:val="00C26881"/>
    <w:rsid w:val="00C32AC8"/>
    <w:rsid w:val="00C81F21"/>
    <w:rsid w:val="00CD4365"/>
    <w:rsid w:val="00D413E0"/>
    <w:rsid w:val="00D51560"/>
    <w:rsid w:val="00DC17B9"/>
    <w:rsid w:val="00E1566D"/>
    <w:rsid w:val="00E967BE"/>
    <w:rsid w:val="00EB114C"/>
    <w:rsid w:val="00F436AC"/>
    <w:rsid w:val="00F717AA"/>
    <w:rsid w:val="00F91E65"/>
    <w:rsid w:val="00FC5815"/>
    <w:rsid w:val="00FD0682"/>
    <w:rsid w:val="00FE5364"/>
    <w:rsid w:val="00F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5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45C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45CF2"/>
  </w:style>
  <w:style w:type="character" w:customStyle="1" w:styleId="20">
    <w:name w:val="Заголовок 2 Знак"/>
    <w:basedOn w:val="a0"/>
    <w:link w:val="2"/>
    <w:uiPriority w:val="9"/>
    <w:rsid w:val="0064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45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5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E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11C2"/>
    <w:pPr>
      <w:ind w:left="720"/>
      <w:contextualSpacing/>
    </w:pPr>
  </w:style>
  <w:style w:type="paragraph" w:styleId="21">
    <w:name w:val="Body Text 2"/>
    <w:basedOn w:val="a"/>
    <w:link w:val="22"/>
    <w:rsid w:val="008948B0"/>
    <w:pPr>
      <w:spacing w:after="0" w:line="240" w:lineRule="auto"/>
      <w:ind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4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B23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F43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Рис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. 1. </a:t>
            </a: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 отрасевому признаку комплексов ГТС поднадзорных Сахалинскому управлению ростехнадзора</a:t>
            </a:r>
          </a:p>
        </c:rich>
      </c:tx>
      <c:layout>
        <c:manualLayout>
          <c:xMode val="edge"/>
          <c:yMode val="edge"/>
          <c:x val="0.10850662185745336"/>
          <c:y val="2.4464831804281339E-2"/>
        </c:manualLayout>
      </c:layout>
      <c:spPr>
        <a:noFill/>
        <a:ln w="25401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 отрасевому признаку комплексов ГТС поднадзорных Ленскому управлению ростехнадзора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2"/>
              <c:delete val="1"/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2"/>
                <c:pt idx="0">
                  <c:v>ГТС энергетического комплекса</c:v>
                </c:pt>
                <c:pt idx="1">
                  <c:v>ГТС водохозяйственного комплекса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1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59953709490017459"/>
          <c:y val="0.36112820759790526"/>
          <c:w val="0.38657410756517774"/>
          <c:h val="0.55059980999307845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 2. Распределение ГТС
в соответствии с критериями классификации 
по классам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 2. Распределение ГТС
по классификации в зависимости
от их высоты и типа грунтов основания
по классам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I класс — 0 комплексов</c:v>
                </c:pt>
                <c:pt idx="1">
                  <c:v>II класс — 1 комплекс</c:v>
                </c:pt>
                <c:pt idx="2">
                  <c:v>III клас —6 комплексов </c:v>
                </c:pt>
                <c:pt idx="3">
                  <c:v>IV класс — 2 комплекса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1292890714242278E-2"/>
          <c:y val="0.43749798601907486"/>
          <c:w val="0.82627357626808373"/>
          <c:h val="0.481584504907184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уровня безопасности
по данным Российского регистра ГТС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rgbClr val="5B9BD5">
                      <a:satMod val="103000"/>
                      <a:lumMod val="102000"/>
                      <a:tint val="94000"/>
                      <a:alpha val="99000"/>
                    </a:srgbClr>
                  </a:gs>
                  <a:gs pos="50000">
                    <a:srgbClr val="5B9BD5">
                      <a:satMod val="110000"/>
                      <a:lumMod val="100000"/>
                      <a:shade val="100000"/>
                    </a:srgbClr>
                  </a:gs>
                  <a:gs pos="100000">
                    <a:srgbClr val="5B9BD5">
                      <a:lumMod val="99000"/>
                      <a:satMod val="120000"/>
                      <a:shade val="78000"/>
                    </a:srgb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Нормальный - 2</c:v>
                </c:pt>
                <c:pt idx="1">
                  <c:v>Пониженный - 6</c:v>
                </c:pt>
                <c:pt idx="2">
                  <c:v>Неудовлетворительный - 1</c:v>
                </c:pt>
                <c:pt idx="3">
                  <c:v>Опасный - 0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  <c:spPr>
        <a:noFill/>
        <a:ln w="25401">
          <a:noFill/>
        </a:ln>
      </c:spPr>
    </c:plotArea>
    <c:legend>
      <c:legendPos val="t"/>
      <c:layout/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685D-332B-4FA8-8999-E357071E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 Кузьма Евгеньевич</dc:creator>
  <cp:lastModifiedBy>Ivanova</cp:lastModifiedBy>
  <cp:revision>3</cp:revision>
  <cp:lastPrinted>2018-02-19T00:12:00Z</cp:lastPrinted>
  <dcterms:created xsi:type="dcterms:W3CDTF">2018-09-10T03:21:00Z</dcterms:created>
  <dcterms:modified xsi:type="dcterms:W3CDTF">2018-09-10T03:22:00Z</dcterms:modified>
</cp:coreProperties>
</file>